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F8BC" w14:textId="77777777" w:rsidR="00886621" w:rsidRDefault="00886621" w:rsidP="00D06C07">
      <w:pPr>
        <w:pStyle w:val="Heading1"/>
        <w:jc w:val="center"/>
      </w:pPr>
    </w:p>
    <w:p w14:paraId="35911F11" w14:textId="35318B47" w:rsidR="00D06C07" w:rsidRDefault="00886621" w:rsidP="00D06C07">
      <w:pPr>
        <w:pStyle w:val="Heading1"/>
        <w:jc w:val="center"/>
      </w:pPr>
      <w:r>
        <w:t>2</w:t>
      </w:r>
      <w:r w:rsidRPr="00886621">
        <w:rPr>
          <w:vertAlign w:val="superscript"/>
        </w:rPr>
        <w:t>nd</w:t>
      </w:r>
      <w:r>
        <w:t xml:space="preserve"> </w:t>
      </w:r>
      <w:r w:rsidR="00C42AF7">
        <w:t>Quarter</w:t>
      </w:r>
      <w:r w:rsidR="00D06C07">
        <w:t xml:space="preserve"> 20</w:t>
      </w:r>
      <w:r w:rsidR="00C42AF7">
        <w:t>21</w:t>
      </w:r>
    </w:p>
    <w:p w14:paraId="25F41AB7" w14:textId="0B681AA4" w:rsidR="006F359C" w:rsidRDefault="00C42AF7" w:rsidP="00D06C07">
      <w:pPr>
        <w:pStyle w:val="Heading1"/>
        <w:jc w:val="center"/>
      </w:pPr>
      <w:r>
        <w:t>N</w:t>
      </w:r>
      <w:r w:rsidR="006F359C">
        <w:t>J</w:t>
      </w:r>
      <w:r w:rsidR="00D06C07">
        <w:t xml:space="preserve"> </w:t>
      </w:r>
      <w:r w:rsidR="006F359C">
        <w:t>STIC Meeting</w:t>
      </w:r>
    </w:p>
    <w:p w14:paraId="15C5817C" w14:textId="38DE5850" w:rsidR="00D06C07" w:rsidRDefault="00D06C07" w:rsidP="00D06C07">
      <w:pPr>
        <w:pStyle w:val="Heading1"/>
        <w:jc w:val="center"/>
      </w:pPr>
      <w:r>
        <w:t>AGENDA</w:t>
      </w:r>
    </w:p>
    <w:p w14:paraId="78AA85F5" w14:textId="77777777" w:rsidR="00FC478D" w:rsidRDefault="00FC478D" w:rsidP="003326D4">
      <w:pPr>
        <w:rPr>
          <w:color w:val="808080" w:themeColor="background1" w:themeShade="80"/>
          <w:sz w:val="20"/>
          <w:szCs w:val="20"/>
        </w:rPr>
      </w:pPr>
    </w:p>
    <w:p w14:paraId="3C597256" w14:textId="7BF6FD5E" w:rsidR="003326D4" w:rsidRPr="001605AF" w:rsidRDefault="003326D4" w:rsidP="001605AF">
      <w:pPr>
        <w:rPr>
          <w:sz w:val="22"/>
        </w:rPr>
      </w:pPr>
      <w:r w:rsidRPr="001605AF">
        <w:rPr>
          <w:color w:val="808080" w:themeColor="background1" w:themeShade="80"/>
          <w:sz w:val="22"/>
        </w:rPr>
        <w:t xml:space="preserve">Date: </w:t>
      </w:r>
      <w:r w:rsidR="00674920" w:rsidRPr="001605AF">
        <w:rPr>
          <w:color w:val="808080" w:themeColor="background1" w:themeShade="80"/>
          <w:sz w:val="22"/>
        </w:rPr>
        <w:tab/>
      </w:r>
      <w:r w:rsidR="00674920" w:rsidRPr="001605AF">
        <w:rPr>
          <w:color w:val="808080" w:themeColor="background1" w:themeShade="80"/>
          <w:sz w:val="22"/>
        </w:rPr>
        <w:tab/>
      </w:r>
      <w:r w:rsidR="00886621">
        <w:rPr>
          <w:sz w:val="22"/>
        </w:rPr>
        <w:t>June 16, 2021</w:t>
      </w:r>
      <w:r w:rsidR="005919E8">
        <w:rPr>
          <w:sz w:val="22"/>
        </w:rPr>
        <w:t xml:space="preserve">  </w:t>
      </w:r>
    </w:p>
    <w:p w14:paraId="4E842A74" w14:textId="1DE2CC0E" w:rsidR="003326D4" w:rsidRPr="001605AF" w:rsidRDefault="003326D4" w:rsidP="001605AF">
      <w:pPr>
        <w:rPr>
          <w:sz w:val="22"/>
        </w:rPr>
      </w:pPr>
      <w:r w:rsidRPr="001605AF">
        <w:rPr>
          <w:color w:val="808080" w:themeColor="background1" w:themeShade="80"/>
          <w:sz w:val="22"/>
        </w:rPr>
        <w:t xml:space="preserve">Time: </w:t>
      </w:r>
      <w:r w:rsidR="00674920" w:rsidRPr="001605AF">
        <w:rPr>
          <w:color w:val="808080" w:themeColor="background1" w:themeShade="80"/>
          <w:sz w:val="22"/>
        </w:rPr>
        <w:tab/>
      </w:r>
      <w:r w:rsidR="00674920" w:rsidRPr="001605AF">
        <w:rPr>
          <w:color w:val="808080" w:themeColor="background1" w:themeShade="80"/>
          <w:sz w:val="22"/>
        </w:rPr>
        <w:tab/>
      </w:r>
      <w:r w:rsidRPr="001605AF">
        <w:rPr>
          <w:sz w:val="22"/>
        </w:rPr>
        <w:t>10am –</w:t>
      </w:r>
      <w:r w:rsidR="00776947" w:rsidRPr="001605AF">
        <w:rPr>
          <w:sz w:val="22"/>
        </w:rPr>
        <w:t>1</w:t>
      </w:r>
      <w:r w:rsidR="00BE308D" w:rsidRPr="001605AF">
        <w:rPr>
          <w:sz w:val="22"/>
        </w:rPr>
        <w:t>2pm</w:t>
      </w:r>
      <w:r w:rsidRPr="001605AF">
        <w:rPr>
          <w:sz w:val="22"/>
        </w:rPr>
        <w:t xml:space="preserve"> </w:t>
      </w:r>
    </w:p>
    <w:p w14:paraId="72B2D6DD" w14:textId="08CE8FB8" w:rsidR="00886621" w:rsidRDefault="003326D4" w:rsidP="00886621">
      <w:pPr>
        <w:rPr>
          <w:rFonts w:ascii="Calibri" w:hAnsi="Calibri"/>
          <w:sz w:val="22"/>
          <w:szCs w:val="22"/>
        </w:rPr>
      </w:pPr>
      <w:r w:rsidRPr="001605AF">
        <w:rPr>
          <w:color w:val="808080" w:themeColor="background1" w:themeShade="80"/>
          <w:sz w:val="22"/>
        </w:rPr>
        <w:t xml:space="preserve">Location: </w:t>
      </w:r>
      <w:r w:rsidR="00674920" w:rsidRPr="001605AF">
        <w:rPr>
          <w:color w:val="808080" w:themeColor="background1" w:themeShade="80"/>
          <w:sz w:val="22"/>
        </w:rPr>
        <w:tab/>
      </w:r>
      <w:r w:rsidR="00886621" w:rsidRPr="00886621">
        <w:rPr>
          <w:sz w:val="22"/>
        </w:rPr>
        <w:t>MS</w:t>
      </w:r>
      <w:r w:rsidR="00886621">
        <w:rPr>
          <w:color w:val="808080" w:themeColor="background1" w:themeShade="80"/>
          <w:sz w:val="22"/>
        </w:rPr>
        <w:t xml:space="preserve"> </w:t>
      </w:r>
      <w:r w:rsidR="00886621">
        <w:rPr>
          <w:sz w:val="22"/>
        </w:rPr>
        <w:t>Teams</w:t>
      </w:r>
      <w:r w:rsidR="00A4116C" w:rsidRPr="001605AF">
        <w:rPr>
          <w:sz w:val="22"/>
        </w:rPr>
        <w:t xml:space="preserve"> Meeting</w:t>
      </w:r>
      <w:r w:rsidR="00886621">
        <w:rPr>
          <w:sz w:val="22"/>
        </w:rPr>
        <w:t xml:space="preserve"> </w:t>
      </w:r>
    </w:p>
    <w:p w14:paraId="6CAD6616" w14:textId="77777777" w:rsidR="00B54337" w:rsidRDefault="00B54337" w:rsidP="00B54337">
      <w:pPr>
        <w:ind w:left="1440"/>
      </w:pPr>
      <w:r>
        <w:t xml:space="preserve">Click here to join the meeting </w:t>
      </w:r>
    </w:p>
    <w:p w14:paraId="05E8590A" w14:textId="533244EA" w:rsidR="00886621" w:rsidRDefault="00B54337" w:rsidP="00B54337">
      <w:pPr>
        <w:ind w:left="1440"/>
      </w:pPr>
      <w:r>
        <w:t>Learn More | Meeting options</w:t>
      </w:r>
      <w:r w:rsidR="00886621">
        <w:rPr>
          <w:rFonts w:ascii="Segoe UI" w:hAnsi="Segoe UI" w:cs="Segoe UI"/>
          <w:color w:val="252424"/>
        </w:rPr>
        <w:t xml:space="preserve"> </w:t>
      </w:r>
    </w:p>
    <w:p w14:paraId="75578572" w14:textId="78CFFCD8" w:rsidR="003326D4" w:rsidRPr="001605AF" w:rsidRDefault="003326D4" w:rsidP="001605AF">
      <w:pPr>
        <w:rPr>
          <w:color w:val="808080" w:themeColor="background1" w:themeShade="80"/>
          <w:sz w:val="22"/>
        </w:rPr>
      </w:pPr>
    </w:p>
    <w:p w14:paraId="3876210B" w14:textId="77777777" w:rsidR="00FC478D" w:rsidRPr="001605AF" w:rsidRDefault="00FC478D" w:rsidP="001605AF">
      <w:pPr>
        <w:rPr>
          <w:color w:val="808080" w:themeColor="background1" w:themeShade="80"/>
          <w:sz w:val="22"/>
        </w:rPr>
      </w:pPr>
    </w:p>
    <w:p w14:paraId="3E0F8466" w14:textId="77777777" w:rsidR="002C24AA" w:rsidRPr="001605AF" w:rsidRDefault="00482A7C" w:rsidP="001605AF">
      <w:pPr>
        <w:rPr>
          <w:sz w:val="22"/>
        </w:rPr>
      </w:pPr>
      <w:r w:rsidRPr="001605AF">
        <w:rPr>
          <w:color w:val="808080" w:themeColor="background1" w:themeShade="80"/>
          <w:sz w:val="22"/>
        </w:rPr>
        <w:t>10:00-10:</w:t>
      </w:r>
      <w:r w:rsidR="00AC5A5C" w:rsidRPr="001605AF">
        <w:rPr>
          <w:color w:val="808080" w:themeColor="background1" w:themeShade="80"/>
          <w:sz w:val="22"/>
        </w:rPr>
        <w:t>05</w:t>
      </w:r>
      <w:r w:rsidRPr="001605AF">
        <w:rPr>
          <w:color w:val="808080" w:themeColor="background1" w:themeShade="80"/>
          <w:sz w:val="22"/>
        </w:rPr>
        <w:tab/>
      </w:r>
      <w:r w:rsidR="003326D4" w:rsidRPr="001605AF">
        <w:rPr>
          <w:b/>
          <w:sz w:val="22"/>
        </w:rPr>
        <w:t>Welcome</w:t>
      </w:r>
      <w:r w:rsidR="00674920" w:rsidRPr="001605AF">
        <w:rPr>
          <w:sz w:val="22"/>
        </w:rPr>
        <w:t xml:space="preserve"> </w:t>
      </w:r>
      <w:r w:rsidR="00576D85" w:rsidRPr="001605AF">
        <w:rPr>
          <w:b/>
          <w:sz w:val="22"/>
        </w:rPr>
        <w:t>&amp;</w:t>
      </w:r>
      <w:r w:rsidR="00576D85" w:rsidRPr="001605AF">
        <w:rPr>
          <w:sz w:val="22"/>
        </w:rPr>
        <w:t xml:space="preserve"> </w:t>
      </w:r>
      <w:r w:rsidR="003326D4" w:rsidRPr="001605AF">
        <w:rPr>
          <w:b/>
          <w:sz w:val="22"/>
        </w:rPr>
        <w:t>Introductions</w:t>
      </w:r>
      <w:r w:rsidRPr="001605AF">
        <w:rPr>
          <w:sz w:val="22"/>
        </w:rPr>
        <w:tab/>
      </w:r>
    </w:p>
    <w:p w14:paraId="5D2BFC78" w14:textId="77777777" w:rsidR="00886621" w:rsidRDefault="00886621" w:rsidP="001605AF">
      <w:pPr>
        <w:ind w:left="720" w:firstLine="720"/>
        <w:rPr>
          <w:i/>
          <w:sz w:val="22"/>
        </w:rPr>
      </w:pPr>
    </w:p>
    <w:p w14:paraId="575EEF79" w14:textId="5BA4D27D" w:rsidR="006365F2" w:rsidRPr="001605AF" w:rsidRDefault="00BE308D" w:rsidP="001605AF">
      <w:pPr>
        <w:ind w:left="720" w:firstLine="720"/>
        <w:rPr>
          <w:i/>
          <w:sz w:val="22"/>
        </w:rPr>
      </w:pPr>
      <w:r w:rsidRPr="001605AF">
        <w:rPr>
          <w:i/>
          <w:sz w:val="22"/>
        </w:rPr>
        <w:t xml:space="preserve">Assistant Commissioner Michael Russo, </w:t>
      </w:r>
      <w:r w:rsidR="00D86983" w:rsidRPr="001605AF">
        <w:rPr>
          <w:i/>
          <w:sz w:val="22"/>
        </w:rPr>
        <w:t>NJDOT</w:t>
      </w:r>
    </w:p>
    <w:p w14:paraId="1FB25D04" w14:textId="0E6BA886" w:rsidR="002B6D4B" w:rsidRPr="001605AF" w:rsidRDefault="002B6D4B" w:rsidP="001605AF">
      <w:pPr>
        <w:rPr>
          <w:sz w:val="22"/>
        </w:rPr>
      </w:pPr>
      <w:r w:rsidRPr="001605AF">
        <w:rPr>
          <w:sz w:val="22"/>
        </w:rPr>
        <w:tab/>
      </w:r>
    </w:p>
    <w:p w14:paraId="4A8C5295" w14:textId="59CEE99B" w:rsidR="002C24AA" w:rsidRPr="001605AF" w:rsidRDefault="00B000C0" w:rsidP="001605AF">
      <w:pPr>
        <w:rPr>
          <w:b/>
          <w:sz w:val="22"/>
        </w:rPr>
      </w:pPr>
      <w:r w:rsidRPr="001605AF">
        <w:rPr>
          <w:color w:val="7F7F7F" w:themeColor="text1" w:themeTint="80"/>
          <w:sz w:val="22"/>
        </w:rPr>
        <w:t>10:</w:t>
      </w:r>
      <w:r w:rsidR="007D1592" w:rsidRPr="001605AF">
        <w:rPr>
          <w:color w:val="7F7F7F" w:themeColor="text1" w:themeTint="80"/>
          <w:sz w:val="22"/>
        </w:rPr>
        <w:t>0</w:t>
      </w:r>
      <w:r w:rsidR="00AC5A5C" w:rsidRPr="001605AF">
        <w:rPr>
          <w:color w:val="7F7F7F" w:themeColor="text1" w:themeTint="80"/>
          <w:sz w:val="22"/>
        </w:rPr>
        <w:t>5</w:t>
      </w:r>
      <w:r w:rsidRPr="001605AF">
        <w:rPr>
          <w:color w:val="7F7F7F" w:themeColor="text1" w:themeTint="80"/>
          <w:sz w:val="22"/>
        </w:rPr>
        <w:t>-10:</w:t>
      </w:r>
      <w:r w:rsidR="007D1592" w:rsidRPr="001605AF">
        <w:rPr>
          <w:color w:val="7F7F7F" w:themeColor="text1" w:themeTint="80"/>
          <w:sz w:val="22"/>
        </w:rPr>
        <w:t>1</w:t>
      </w:r>
      <w:r w:rsidR="00974CD4">
        <w:rPr>
          <w:color w:val="7F7F7F" w:themeColor="text1" w:themeTint="80"/>
          <w:sz w:val="22"/>
        </w:rPr>
        <w:t>5</w:t>
      </w:r>
      <w:r w:rsidRPr="001605AF">
        <w:rPr>
          <w:b/>
          <w:sz w:val="22"/>
        </w:rPr>
        <w:tab/>
      </w:r>
      <w:r w:rsidR="002B6D4B" w:rsidRPr="001605AF">
        <w:rPr>
          <w:b/>
          <w:sz w:val="22"/>
        </w:rPr>
        <w:t>FHWA Updates</w:t>
      </w:r>
      <w:r w:rsidR="002B6D4B" w:rsidRPr="001605AF">
        <w:rPr>
          <w:b/>
          <w:sz w:val="22"/>
        </w:rPr>
        <w:tab/>
      </w:r>
      <w:r w:rsidR="002B6D4B" w:rsidRPr="001605AF">
        <w:rPr>
          <w:b/>
          <w:sz w:val="22"/>
        </w:rPr>
        <w:tab/>
      </w:r>
    </w:p>
    <w:p w14:paraId="311E677C" w14:textId="77777777" w:rsidR="00886621" w:rsidRDefault="00886621" w:rsidP="001605AF">
      <w:pPr>
        <w:ind w:left="720" w:firstLine="720"/>
        <w:rPr>
          <w:i/>
          <w:sz w:val="22"/>
        </w:rPr>
      </w:pPr>
    </w:p>
    <w:p w14:paraId="453E5822" w14:textId="7B81797B" w:rsidR="0079269F" w:rsidRPr="001605AF" w:rsidRDefault="002B6D4B" w:rsidP="001605AF">
      <w:pPr>
        <w:ind w:left="720" w:firstLine="720"/>
        <w:rPr>
          <w:i/>
          <w:sz w:val="22"/>
        </w:rPr>
      </w:pPr>
      <w:r w:rsidRPr="001605AF">
        <w:rPr>
          <w:i/>
          <w:sz w:val="22"/>
        </w:rPr>
        <w:t>Helene Roberts, Performance Manager, FHWA NJ</w:t>
      </w:r>
    </w:p>
    <w:p w14:paraId="4FDE9540" w14:textId="42540233" w:rsidR="00B000C0" w:rsidRPr="001605AF" w:rsidRDefault="007D1592" w:rsidP="001605AF">
      <w:pPr>
        <w:rPr>
          <w:color w:val="7F7F7F" w:themeColor="text1" w:themeTint="80"/>
          <w:sz w:val="22"/>
        </w:rPr>
      </w:pPr>
      <w:r w:rsidRPr="001605AF">
        <w:rPr>
          <w:sz w:val="22"/>
        </w:rPr>
        <w:tab/>
      </w:r>
    </w:p>
    <w:p w14:paraId="5B7CDC27" w14:textId="62C2BF76" w:rsidR="003326D4" w:rsidRPr="001605AF" w:rsidRDefault="00482A7C" w:rsidP="001605AF">
      <w:pPr>
        <w:rPr>
          <w:sz w:val="22"/>
        </w:rPr>
      </w:pPr>
      <w:r w:rsidRPr="001605AF">
        <w:rPr>
          <w:color w:val="7F7F7F" w:themeColor="text1" w:themeTint="80"/>
          <w:sz w:val="22"/>
        </w:rPr>
        <w:t>10:</w:t>
      </w:r>
      <w:r w:rsidR="007D1592" w:rsidRPr="001605AF">
        <w:rPr>
          <w:color w:val="7F7F7F" w:themeColor="text1" w:themeTint="80"/>
          <w:sz w:val="22"/>
        </w:rPr>
        <w:t>1</w:t>
      </w:r>
      <w:r w:rsidR="00974CD4">
        <w:rPr>
          <w:color w:val="7F7F7F" w:themeColor="text1" w:themeTint="80"/>
          <w:sz w:val="22"/>
        </w:rPr>
        <w:t>5</w:t>
      </w:r>
      <w:r w:rsidRPr="001605AF">
        <w:rPr>
          <w:color w:val="7F7F7F" w:themeColor="text1" w:themeTint="80"/>
          <w:sz w:val="22"/>
        </w:rPr>
        <w:t>-</w:t>
      </w:r>
      <w:r w:rsidR="00AC5A5C" w:rsidRPr="001605AF">
        <w:rPr>
          <w:color w:val="7F7F7F" w:themeColor="text1" w:themeTint="80"/>
          <w:sz w:val="22"/>
        </w:rPr>
        <w:t>10:</w:t>
      </w:r>
      <w:r w:rsidR="00974CD4">
        <w:rPr>
          <w:color w:val="7F7F7F" w:themeColor="text1" w:themeTint="80"/>
          <w:sz w:val="22"/>
        </w:rPr>
        <w:t>55</w:t>
      </w:r>
      <w:r w:rsidRPr="001605AF">
        <w:rPr>
          <w:sz w:val="22"/>
        </w:rPr>
        <w:tab/>
      </w:r>
      <w:r w:rsidR="003326D4" w:rsidRPr="001605AF">
        <w:rPr>
          <w:b/>
          <w:sz w:val="22"/>
        </w:rPr>
        <w:t>C</w:t>
      </w:r>
      <w:r w:rsidR="006F359C" w:rsidRPr="001605AF">
        <w:rPr>
          <w:b/>
          <w:sz w:val="22"/>
        </w:rPr>
        <w:t>ore Innovation Area (CIA) Updates</w:t>
      </w:r>
      <w:r w:rsidRPr="001605AF">
        <w:rPr>
          <w:b/>
          <w:sz w:val="22"/>
        </w:rPr>
        <w:tab/>
      </w:r>
      <w:r w:rsidR="002F4813" w:rsidRPr="001605AF">
        <w:rPr>
          <w:sz w:val="22"/>
        </w:rPr>
        <w:t>CIA Team Leaders</w:t>
      </w:r>
    </w:p>
    <w:p w14:paraId="7D856CAA" w14:textId="77777777" w:rsidR="00945123" w:rsidRPr="001605AF" w:rsidRDefault="00945123" w:rsidP="001605AF">
      <w:pPr>
        <w:rPr>
          <w:sz w:val="22"/>
        </w:rPr>
      </w:pPr>
    </w:p>
    <w:p w14:paraId="2C2817C8" w14:textId="06A0BFC3" w:rsidR="00BE308D" w:rsidRPr="001605AF" w:rsidRDefault="00BE308D" w:rsidP="001605AF">
      <w:pPr>
        <w:ind w:left="720" w:firstLine="720"/>
        <w:rPr>
          <w:i/>
          <w:sz w:val="20"/>
        </w:rPr>
      </w:pPr>
      <w:r w:rsidRPr="001605AF">
        <w:rPr>
          <w:sz w:val="20"/>
          <w:u w:val="single"/>
        </w:rPr>
        <w:t>Safety</w:t>
      </w:r>
      <w:r w:rsidR="0079269F" w:rsidRPr="001605AF">
        <w:rPr>
          <w:sz w:val="20"/>
        </w:rPr>
        <w:tab/>
      </w:r>
      <w:r w:rsidR="0079269F" w:rsidRPr="001605AF">
        <w:rPr>
          <w:sz w:val="20"/>
        </w:rPr>
        <w:tab/>
      </w:r>
      <w:r w:rsidR="0079269F" w:rsidRPr="001605AF">
        <w:rPr>
          <w:sz w:val="20"/>
        </w:rPr>
        <w:tab/>
      </w:r>
      <w:r w:rsidR="001605AF">
        <w:rPr>
          <w:sz w:val="20"/>
        </w:rPr>
        <w:tab/>
      </w:r>
      <w:r w:rsidR="00886621">
        <w:rPr>
          <w:sz w:val="20"/>
        </w:rPr>
        <w:tab/>
      </w:r>
      <w:r w:rsidRPr="001605AF">
        <w:rPr>
          <w:i/>
          <w:sz w:val="20"/>
        </w:rPr>
        <w:t>Dan LiSanti, NJDOT/Keith Skilton, FHWA</w:t>
      </w:r>
      <w:r w:rsidR="00D86983" w:rsidRPr="001605AF">
        <w:rPr>
          <w:i/>
          <w:sz w:val="20"/>
        </w:rPr>
        <w:t xml:space="preserve"> NJ</w:t>
      </w:r>
    </w:p>
    <w:p w14:paraId="55E40DB8" w14:textId="4A122566" w:rsidR="00BE308D" w:rsidRPr="00C42AF7" w:rsidRDefault="00BE308D" w:rsidP="001605AF">
      <w:pPr>
        <w:ind w:left="720" w:right="-738" w:firstLine="720"/>
        <w:rPr>
          <w:i/>
          <w:sz w:val="20"/>
        </w:rPr>
      </w:pPr>
      <w:r w:rsidRPr="001605AF">
        <w:rPr>
          <w:sz w:val="20"/>
          <w:u w:val="single"/>
        </w:rPr>
        <w:t xml:space="preserve">Mobility &amp; </w:t>
      </w:r>
      <w:r w:rsidR="00886621" w:rsidRPr="001605AF">
        <w:rPr>
          <w:sz w:val="20"/>
          <w:u w:val="single"/>
        </w:rPr>
        <w:t>Operations</w:t>
      </w:r>
      <w:r w:rsidR="00886621" w:rsidRPr="001605AF">
        <w:rPr>
          <w:sz w:val="20"/>
        </w:rPr>
        <w:t xml:space="preserve"> </w:t>
      </w:r>
      <w:r w:rsidR="00886621" w:rsidRPr="001605AF">
        <w:rPr>
          <w:sz w:val="20"/>
        </w:rPr>
        <w:tab/>
      </w:r>
      <w:r w:rsidR="001605AF">
        <w:rPr>
          <w:sz w:val="20"/>
        </w:rPr>
        <w:tab/>
      </w:r>
      <w:r w:rsidR="00886621">
        <w:rPr>
          <w:sz w:val="20"/>
        </w:rPr>
        <w:tab/>
      </w:r>
      <w:r w:rsidR="00C42AF7" w:rsidRPr="00C42AF7">
        <w:rPr>
          <w:i/>
          <w:sz w:val="20"/>
        </w:rPr>
        <w:t>Sue Catlett</w:t>
      </w:r>
      <w:r w:rsidR="00514CB6" w:rsidRPr="00C42AF7">
        <w:rPr>
          <w:i/>
          <w:sz w:val="20"/>
        </w:rPr>
        <w:t>, NJDOT</w:t>
      </w:r>
      <w:r w:rsidR="00C42AF7" w:rsidRPr="00C42AF7">
        <w:rPr>
          <w:i/>
          <w:sz w:val="20"/>
        </w:rPr>
        <w:t>/</w:t>
      </w:r>
      <w:proofErr w:type="spellStart"/>
      <w:r w:rsidR="00C42AF7" w:rsidRPr="00C42AF7">
        <w:rPr>
          <w:i/>
          <w:sz w:val="20"/>
        </w:rPr>
        <w:t>Ek</w:t>
      </w:r>
      <w:proofErr w:type="spellEnd"/>
      <w:r w:rsidR="00C42AF7" w:rsidRPr="00C42AF7">
        <w:rPr>
          <w:i/>
          <w:sz w:val="20"/>
        </w:rPr>
        <w:t xml:space="preserve"> </w:t>
      </w:r>
      <w:proofErr w:type="spellStart"/>
      <w:r w:rsidR="00C42AF7" w:rsidRPr="00C42AF7">
        <w:rPr>
          <w:i/>
          <w:sz w:val="20"/>
        </w:rPr>
        <w:t>Phomsavath</w:t>
      </w:r>
      <w:proofErr w:type="spellEnd"/>
      <w:r w:rsidR="00C42AF7" w:rsidRPr="00C42AF7">
        <w:rPr>
          <w:i/>
          <w:sz w:val="20"/>
        </w:rPr>
        <w:t>, FHWA NJ</w:t>
      </w:r>
    </w:p>
    <w:p w14:paraId="4D58549D" w14:textId="2E7515BD" w:rsidR="00BE308D" w:rsidRDefault="00BE308D" w:rsidP="009915E4">
      <w:pPr>
        <w:ind w:left="720" w:right="-648" w:firstLine="720"/>
        <w:rPr>
          <w:i/>
          <w:sz w:val="20"/>
        </w:rPr>
      </w:pPr>
      <w:r w:rsidRPr="001605AF">
        <w:rPr>
          <w:sz w:val="20"/>
          <w:u w:val="single"/>
        </w:rPr>
        <w:t>Infrastructure Preservation</w:t>
      </w:r>
      <w:r w:rsidR="0079269F" w:rsidRPr="001605AF">
        <w:rPr>
          <w:sz w:val="20"/>
        </w:rPr>
        <w:tab/>
      </w:r>
      <w:r w:rsidR="00886621">
        <w:rPr>
          <w:sz w:val="20"/>
        </w:rPr>
        <w:tab/>
      </w:r>
      <w:r w:rsidR="0079269F" w:rsidRPr="001605AF">
        <w:rPr>
          <w:i/>
          <w:sz w:val="20"/>
        </w:rPr>
        <w:t>Bo</w:t>
      </w:r>
      <w:r w:rsidRPr="001605AF">
        <w:rPr>
          <w:i/>
          <w:sz w:val="20"/>
        </w:rPr>
        <w:t xml:space="preserve">b </w:t>
      </w:r>
      <w:r w:rsidR="00514CB6">
        <w:rPr>
          <w:i/>
          <w:sz w:val="20"/>
        </w:rPr>
        <w:t>Signora, NJDOT</w:t>
      </w:r>
      <w:r w:rsidR="00C42AF7">
        <w:rPr>
          <w:i/>
          <w:sz w:val="20"/>
        </w:rPr>
        <w:t>/John Miller,</w:t>
      </w:r>
      <w:r w:rsidR="009915E4">
        <w:rPr>
          <w:i/>
          <w:sz w:val="20"/>
        </w:rPr>
        <w:t xml:space="preserve"> Nunzio Merla</w:t>
      </w:r>
      <w:r w:rsidR="00C42AF7">
        <w:rPr>
          <w:i/>
          <w:sz w:val="20"/>
        </w:rPr>
        <w:t xml:space="preserve"> FHWA NJ</w:t>
      </w:r>
    </w:p>
    <w:p w14:paraId="2B835777" w14:textId="2702C8EB" w:rsidR="00886621" w:rsidRPr="00886621" w:rsidRDefault="00886621" w:rsidP="001605AF">
      <w:pPr>
        <w:ind w:left="720" w:firstLine="720"/>
        <w:rPr>
          <w:i/>
          <w:sz w:val="20"/>
        </w:rPr>
      </w:pPr>
      <w:r>
        <w:rPr>
          <w:sz w:val="20"/>
          <w:u w:val="single"/>
        </w:rPr>
        <w:t>Operational Improvement &amp; Support</w:t>
      </w:r>
      <w:r>
        <w:rPr>
          <w:sz w:val="20"/>
        </w:rPr>
        <w:tab/>
      </w:r>
      <w:r w:rsidRPr="009915E4">
        <w:rPr>
          <w:i/>
          <w:iCs/>
          <w:sz w:val="20"/>
        </w:rPr>
        <w:t>Zenobia Fields, NJDOT/Brian Goodson, FHWA NJ</w:t>
      </w:r>
    </w:p>
    <w:p w14:paraId="2A6710BD" w14:textId="77777777" w:rsidR="00B67E5C" w:rsidRDefault="00B67E5C" w:rsidP="001605AF">
      <w:pPr>
        <w:rPr>
          <w:sz w:val="20"/>
        </w:rPr>
      </w:pPr>
    </w:p>
    <w:p w14:paraId="7DE3F9CA" w14:textId="2A192380" w:rsidR="009915E4" w:rsidRDefault="00482A7C" w:rsidP="001605AF">
      <w:pPr>
        <w:rPr>
          <w:b/>
          <w:bCs/>
          <w:sz w:val="22"/>
        </w:rPr>
      </w:pPr>
      <w:r w:rsidRPr="001605AF">
        <w:rPr>
          <w:color w:val="7F7F7F" w:themeColor="text1" w:themeTint="80"/>
          <w:sz w:val="22"/>
        </w:rPr>
        <w:t>10:</w:t>
      </w:r>
      <w:r w:rsidR="00974CD4">
        <w:rPr>
          <w:color w:val="7F7F7F" w:themeColor="text1" w:themeTint="80"/>
          <w:sz w:val="22"/>
        </w:rPr>
        <w:t>55</w:t>
      </w:r>
      <w:r w:rsidRPr="001605AF">
        <w:rPr>
          <w:color w:val="7F7F7F" w:themeColor="text1" w:themeTint="80"/>
          <w:sz w:val="22"/>
        </w:rPr>
        <w:t>-1</w:t>
      </w:r>
      <w:r w:rsidR="00886621">
        <w:rPr>
          <w:color w:val="7F7F7F" w:themeColor="text1" w:themeTint="80"/>
          <w:sz w:val="22"/>
        </w:rPr>
        <w:t>1</w:t>
      </w:r>
      <w:r w:rsidRPr="001605AF">
        <w:rPr>
          <w:color w:val="7F7F7F" w:themeColor="text1" w:themeTint="80"/>
          <w:sz w:val="22"/>
        </w:rPr>
        <w:t>:</w:t>
      </w:r>
      <w:r w:rsidR="00974CD4">
        <w:rPr>
          <w:color w:val="7F7F7F" w:themeColor="text1" w:themeTint="80"/>
          <w:sz w:val="22"/>
        </w:rPr>
        <w:t>25</w:t>
      </w:r>
      <w:r w:rsidR="00595E92" w:rsidRPr="001605AF">
        <w:rPr>
          <w:sz w:val="22"/>
        </w:rPr>
        <w:tab/>
      </w:r>
      <w:r w:rsidR="00886621">
        <w:rPr>
          <w:b/>
          <w:bCs/>
          <w:sz w:val="22"/>
        </w:rPr>
        <w:t>Feature Presentation</w:t>
      </w:r>
      <w:r w:rsidR="009915E4">
        <w:rPr>
          <w:b/>
          <w:bCs/>
          <w:sz w:val="22"/>
        </w:rPr>
        <w:t>: Strategic Workforce Development</w:t>
      </w:r>
    </w:p>
    <w:p w14:paraId="43C09460" w14:textId="77777777" w:rsidR="009915E4" w:rsidRDefault="009915E4" w:rsidP="001605AF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6419EC5E" w14:textId="4474F21E" w:rsidR="009915E4" w:rsidRDefault="009915E4" w:rsidP="001605AF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915E4">
        <w:rPr>
          <w:b/>
          <w:bCs/>
          <w:sz w:val="22"/>
        </w:rPr>
        <w:t>Operations Apprenticeship Program</w:t>
      </w:r>
    </w:p>
    <w:p w14:paraId="05CEBCAB" w14:textId="6C8C912C" w:rsidR="002C24AA" w:rsidRPr="00974CD4" w:rsidRDefault="009915E4" w:rsidP="009915E4">
      <w:pPr>
        <w:ind w:left="720" w:firstLine="720"/>
        <w:rPr>
          <w:i/>
          <w:iCs/>
          <w:sz w:val="22"/>
        </w:rPr>
      </w:pPr>
      <w:r w:rsidRPr="00974CD4">
        <w:rPr>
          <w:i/>
          <w:iCs/>
          <w:sz w:val="22"/>
        </w:rPr>
        <w:t>Michele Shapiro</w:t>
      </w:r>
      <w:r w:rsidR="00C42AF7" w:rsidRPr="00974CD4">
        <w:rPr>
          <w:i/>
          <w:iCs/>
          <w:sz w:val="22"/>
        </w:rPr>
        <w:tab/>
      </w:r>
    </w:p>
    <w:p w14:paraId="2558DCFC" w14:textId="2AA468E2" w:rsidR="009915E4" w:rsidRPr="00974CD4" w:rsidRDefault="009915E4" w:rsidP="009915E4">
      <w:pPr>
        <w:ind w:left="720" w:firstLine="720"/>
        <w:rPr>
          <w:i/>
          <w:iCs/>
          <w:sz w:val="22"/>
        </w:rPr>
      </w:pPr>
      <w:r w:rsidRPr="00974CD4">
        <w:rPr>
          <w:i/>
          <w:iCs/>
          <w:sz w:val="22"/>
        </w:rPr>
        <w:t>Kelly Hutchinson</w:t>
      </w:r>
    </w:p>
    <w:p w14:paraId="0058759B" w14:textId="5CA46411" w:rsidR="009915E4" w:rsidRDefault="009915E4" w:rsidP="009915E4">
      <w:pPr>
        <w:ind w:left="720" w:firstLine="720"/>
        <w:rPr>
          <w:sz w:val="22"/>
        </w:rPr>
      </w:pPr>
    </w:p>
    <w:p w14:paraId="299FD930" w14:textId="16A9465D" w:rsidR="009915E4" w:rsidRPr="009915E4" w:rsidRDefault="009915E4" w:rsidP="009915E4">
      <w:pPr>
        <w:ind w:left="720" w:firstLine="720"/>
        <w:rPr>
          <w:b/>
          <w:bCs/>
          <w:sz w:val="22"/>
        </w:rPr>
      </w:pPr>
      <w:r w:rsidRPr="009915E4">
        <w:rPr>
          <w:b/>
          <w:bCs/>
          <w:sz w:val="22"/>
        </w:rPr>
        <w:t>Reinvigorating Succession Planning and Special Recruitment Programs</w:t>
      </w:r>
    </w:p>
    <w:p w14:paraId="6C4DF49E" w14:textId="221FB571" w:rsidR="00974CD4" w:rsidRPr="00974CD4" w:rsidRDefault="00C42AF7" w:rsidP="001605AF">
      <w:pPr>
        <w:rPr>
          <w:i/>
          <w:iCs/>
          <w:sz w:val="22"/>
          <w:szCs w:val="22"/>
        </w:rPr>
      </w:pPr>
      <w:r>
        <w:rPr>
          <w:b/>
          <w:sz w:val="22"/>
        </w:rPr>
        <w:tab/>
      </w:r>
      <w:r w:rsidR="002C24AA" w:rsidRPr="00974CD4">
        <w:rPr>
          <w:b/>
          <w:i/>
          <w:iCs/>
          <w:sz w:val="22"/>
        </w:rPr>
        <w:tab/>
      </w:r>
      <w:r w:rsidR="00974CD4" w:rsidRPr="00974CD4">
        <w:rPr>
          <w:i/>
          <w:iCs/>
          <w:sz w:val="22"/>
          <w:szCs w:val="22"/>
        </w:rPr>
        <w:t>Vicki Ti</w:t>
      </w:r>
      <w:r w:rsidR="004B425F">
        <w:rPr>
          <w:i/>
          <w:iCs/>
          <w:sz w:val="22"/>
          <w:szCs w:val="22"/>
        </w:rPr>
        <w:t>l</w:t>
      </w:r>
      <w:r w:rsidR="00974CD4" w:rsidRPr="00974CD4">
        <w:rPr>
          <w:i/>
          <w:iCs/>
          <w:sz w:val="22"/>
          <w:szCs w:val="22"/>
        </w:rPr>
        <w:t>ghman-Ansley</w:t>
      </w:r>
    </w:p>
    <w:p w14:paraId="79034BB9" w14:textId="118667EF" w:rsidR="00886621" w:rsidRPr="00974CD4" w:rsidRDefault="00974CD4" w:rsidP="00974CD4">
      <w:pPr>
        <w:ind w:left="720" w:firstLine="720"/>
        <w:rPr>
          <w:b/>
          <w:i/>
          <w:iCs/>
          <w:sz w:val="22"/>
        </w:rPr>
      </w:pPr>
      <w:r w:rsidRPr="00974CD4">
        <w:rPr>
          <w:i/>
          <w:iCs/>
          <w:sz w:val="22"/>
          <w:szCs w:val="22"/>
        </w:rPr>
        <w:t>Chrystal Section</w:t>
      </w:r>
    </w:p>
    <w:p w14:paraId="6C941921" w14:textId="77777777" w:rsidR="00FC478D" w:rsidRPr="001605AF" w:rsidRDefault="00FC478D" w:rsidP="001605AF">
      <w:pPr>
        <w:rPr>
          <w:color w:val="7F7F7F" w:themeColor="text1" w:themeTint="80"/>
          <w:sz w:val="22"/>
        </w:rPr>
      </w:pPr>
    </w:p>
    <w:p w14:paraId="4723FE95" w14:textId="2EDF96F5" w:rsidR="00974CD4" w:rsidRPr="00974CD4" w:rsidRDefault="00974CD4" w:rsidP="00C42AF7">
      <w:pPr>
        <w:ind w:right="-648"/>
        <w:rPr>
          <w:sz w:val="22"/>
        </w:rPr>
      </w:pPr>
      <w:r>
        <w:rPr>
          <w:color w:val="7F7F7F" w:themeColor="text1" w:themeTint="80"/>
          <w:sz w:val="22"/>
        </w:rPr>
        <w:t>11:25 – 11:35</w:t>
      </w:r>
      <w:r>
        <w:rPr>
          <w:color w:val="7F7F7F" w:themeColor="text1" w:themeTint="80"/>
          <w:sz w:val="22"/>
        </w:rPr>
        <w:tab/>
      </w:r>
      <w:r w:rsidRPr="00974CD4">
        <w:rPr>
          <w:b/>
          <w:bCs/>
          <w:sz w:val="22"/>
        </w:rPr>
        <w:t>Questions &amp; Answers</w:t>
      </w:r>
    </w:p>
    <w:p w14:paraId="22134460" w14:textId="77777777" w:rsidR="00974CD4" w:rsidRDefault="00974CD4" w:rsidP="00C42AF7">
      <w:pPr>
        <w:ind w:right="-648"/>
        <w:rPr>
          <w:color w:val="7F7F7F" w:themeColor="text1" w:themeTint="80"/>
          <w:sz w:val="22"/>
        </w:rPr>
      </w:pPr>
    </w:p>
    <w:p w14:paraId="7644DAB1" w14:textId="5DD40AAA" w:rsidR="00886621" w:rsidRDefault="00886621" w:rsidP="00C42AF7">
      <w:pPr>
        <w:ind w:right="-648"/>
        <w:rPr>
          <w:color w:val="7F7F7F" w:themeColor="text1" w:themeTint="80"/>
          <w:sz w:val="22"/>
        </w:rPr>
      </w:pPr>
      <w:r>
        <w:rPr>
          <w:color w:val="7F7F7F" w:themeColor="text1" w:themeTint="80"/>
          <w:sz w:val="22"/>
        </w:rPr>
        <w:t>11:</w:t>
      </w:r>
      <w:r w:rsidR="00974CD4">
        <w:rPr>
          <w:color w:val="7F7F7F" w:themeColor="text1" w:themeTint="80"/>
          <w:sz w:val="22"/>
        </w:rPr>
        <w:t>35</w:t>
      </w:r>
      <w:r>
        <w:rPr>
          <w:color w:val="7F7F7F" w:themeColor="text1" w:themeTint="80"/>
          <w:sz w:val="22"/>
        </w:rPr>
        <w:t xml:space="preserve"> </w:t>
      </w:r>
      <w:r>
        <w:rPr>
          <w:color w:val="7F7F7F" w:themeColor="text1" w:themeTint="80"/>
          <w:sz w:val="22"/>
        </w:rPr>
        <w:tab/>
      </w:r>
      <w:r>
        <w:rPr>
          <w:color w:val="7F7F7F" w:themeColor="text1" w:themeTint="80"/>
          <w:sz w:val="22"/>
        </w:rPr>
        <w:tab/>
      </w:r>
      <w:r w:rsidRPr="001605AF">
        <w:rPr>
          <w:b/>
          <w:sz w:val="22"/>
        </w:rPr>
        <w:t>Reminders &amp; Announcements</w:t>
      </w:r>
    </w:p>
    <w:p w14:paraId="2614590E" w14:textId="40AF5A15" w:rsidR="00886621" w:rsidRDefault="00974CD4" w:rsidP="00C42AF7">
      <w:pPr>
        <w:ind w:right="-648"/>
        <w:rPr>
          <w:color w:val="7F7F7F" w:themeColor="text1" w:themeTint="80"/>
          <w:sz w:val="22"/>
        </w:rPr>
      </w:pPr>
      <w:r>
        <w:rPr>
          <w:color w:val="7F7F7F" w:themeColor="text1" w:themeTint="80"/>
          <w:sz w:val="22"/>
        </w:rPr>
        <w:tab/>
      </w:r>
    </w:p>
    <w:p w14:paraId="63B2792A" w14:textId="592AF31E" w:rsidR="00886621" w:rsidRPr="00025DB9" w:rsidRDefault="00974CD4" w:rsidP="00974CD4">
      <w:pPr>
        <w:ind w:right="-648"/>
        <w:rPr>
          <w:sz w:val="20"/>
          <w:szCs w:val="20"/>
        </w:rPr>
      </w:pPr>
      <w:r>
        <w:rPr>
          <w:color w:val="7F7F7F" w:themeColor="text1" w:themeTint="80"/>
          <w:sz w:val="22"/>
        </w:rPr>
        <w:t>11</w:t>
      </w:r>
      <w:r w:rsidR="00D06C07" w:rsidRPr="001605AF">
        <w:rPr>
          <w:color w:val="7F7F7F" w:themeColor="text1" w:themeTint="80"/>
          <w:sz w:val="22"/>
        </w:rPr>
        <w:t>:</w:t>
      </w:r>
      <w:r>
        <w:rPr>
          <w:color w:val="7F7F7F" w:themeColor="text1" w:themeTint="80"/>
          <w:sz w:val="22"/>
        </w:rPr>
        <w:t>45</w:t>
      </w:r>
      <w:r w:rsidR="00482A7C" w:rsidRPr="001605AF">
        <w:rPr>
          <w:sz w:val="22"/>
        </w:rPr>
        <w:tab/>
      </w:r>
      <w:r w:rsidR="00C42AF7">
        <w:rPr>
          <w:sz w:val="22"/>
        </w:rPr>
        <w:tab/>
      </w:r>
      <w:r w:rsidR="00886621" w:rsidRPr="001605AF">
        <w:rPr>
          <w:b/>
          <w:sz w:val="22"/>
        </w:rPr>
        <w:t>Adjourn</w:t>
      </w:r>
    </w:p>
    <w:sectPr w:rsidR="00886621" w:rsidRPr="00025DB9" w:rsidSect="007D1592">
      <w:headerReference w:type="default" r:id="rId10"/>
      <w:pgSz w:w="12240" w:h="15840"/>
      <w:pgMar w:top="1008" w:right="1008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1696" w14:textId="77777777" w:rsidR="00F15F12" w:rsidRDefault="00F15F12">
      <w:r>
        <w:separator/>
      </w:r>
    </w:p>
  </w:endnote>
  <w:endnote w:type="continuationSeparator" w:id="0">
    <w:p w14:paraId="39AA43DC" w14:textId="77777777" w:rsidR="00F15F12" w:rsidRDefault="00F15F12">
      <w:r>
        <w:continuationSeparator/>
      </w:r>
    </w:p>
  </w:endnote>
  <w:endnote w:type="continuationNotice" w:id="1">
    <w:p w14:paraId="3DDB1F72" w14:textId="77777777" w:rsidR="00F15F12" w:rsidRDefault="00F1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AFDA" w14:textId="77777777" w:rsidR="00F15F12" w:rsidRDefault="00F15F12">
      <w:r>
        <w:separator/>
      </w:r>
    </w:p>
  </w:footnote>
  <w:footnote w:type="continuationSeparator" w:id="0">
    <w:p w14:paraId="33FC4432" w14:textId="77777777" w:rsidR="00F15F12" w:rsidRDefault="00F15F12">
      <w:r>
        <w:continuationSeparator/>
      </w:r>
    </w:p>
  </w:footnote>
  <w:footnote w:type="continuationNotice" w:id="1">
    <w:p w14:paraId="422AEF82" w14:textId="77777777" w:rsidR="00F15F12" w:rsidRDefault="00F1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DE5F" w14:textId="1A9EC636" w:rsidR="00740450" w:rsidRDefault="00740450" w:rsidP="00740450">
    <w:pPr>
      <w:pStyle w:val="Header"/>
      <w:jc w:val="center"/>
    </w:pPr>
    <w:r>
      <w:rPr>
        <w:noProof/>
      </w:rPr>
      <w:drawing>
        <wp:inline distT="0" distB="0" distL="0" distR="0" wp14:anchorId="57D6B0CD" wp14:editId="62498276">
          <wp:extent cx="716280" cy="716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0px-Seal_of_the_New_Jersey_Department_of_Transportation_svg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7D1592">
      <w:rPr>
        <w:noProof/>
      </w:rPr>
      <w:drawing>
        <wp:inline distT="0" distB="0" distL="0" distR="0" wp14:anchorId="1933AF9E" wp14:editId="1E48C18E">
          <wp:extent cx="2093388" cy="655253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648" cy="66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5DF3E791" wp14:editId="710790E5">
          <wp:extent cx="7239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al_US_DOT_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72" cy="72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A4E9E9F" wp14:editId="4528164C">
          <wp:extent cx="1340799" cy="52961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c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80" cy="54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5E7F"/>
    <w:multiLevelType w:val="hybridMultilevel"/>
    <w:tmpl w:val="5470E84E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62141D"/>
    <w:multiLevelType w:val="multilevel"/>
    <w:tmpl w:val="64E07C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105324D"/>
    <w:multiLevelType w:val="hybridMultilevel"/>
    <w:tmpl w:val="481CDD18"/>
    <w:lvl w:ilvl="0" w:tplc="BD8E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11A39"/>
    <w:multiLevelType w:val="hybridMultilevel"/>
    <w:tmpl w:val="40AC99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8680510"/>
    <w:multiLevelType w:val="multilevel"/>
    <w:tmpl w:val="25FEF9E4"/>
    <w:lvl w:ilvl="0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C1E6B02"/>
    <w:multiLevelType w:val="hybridMultilevel"/>
    <w:tmpl w:val="AB64B968"/>
    <w:lvl w:ilvl="0" w:tplc="6BA888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382C5B"/>
    <w:multiLevelType w:val="hybridMultilevel"/>
    <w:tmpl w:val="D1589A2E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15A44FA"/>
    <w:multiLevelType w:val="hybridMultilevel"/>
    <w:tmpl w:val="FA4E09B6"/>
    <w:lvl w:ilvl="0" w:tplc="BD8E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F5EC3"/>
    <w:multiLevelType w:val="hybridMultilevel"/>
    <w:tmpl w:val="551A1C70"/>
    <w:lvl w:ilvl="0" w:tplc="D6980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6EDC"/>
    <w:multiLevelType w:val="multilevel"/>
    <w:tmpl w:val="F8EAEB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20871"/>
    <w:multiLevelType w:val="hybridMultilevel"/>
    <w:tmpl w:val="C7024B64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9FB6F8A"/>
    <w:multiLevelType w:val="multilevel"/>
    <w:tmpl w:val="A0A67D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EC05A88"/>
    <w:multiLevelType w:val="hybridMultilevel"/>
    <w:tmpl w:val="CFC2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B554CA"/>
    <w:multiLevelType w:val="hybridMultilevel"/>
    <w:tmpl w:val="751E9150"/>
    <w:lvl w:ilvl="0" w:tplc="5218C620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F2111B0"/>
    <w:multiLevelType w:val="hybridMultilevel"/>
    <w:tmpl w:val="C98226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D4"/>
    <w:rsid w:val="00001005"/>
    <w:rsid w:val="00020183"/>
    <w:rsid w:val="00021B4D"/>
    <w:rsid w:val="00025DB9"/>
    <w:rsid w:val="000424D4"/>
    <w:rsid w:val="000552A3"/>
    <w:rsid w:val="000623A3"/>
    <w:rsid w:val="000715F7"/>
    <w:rsid w:val="000B3C27"/>
    <w:rsid w:val="000C6B72"/>
    <w:rsid w:val="001164F9"/>
    <w:rsid w:val="001216EB"/>
    <w:rsid w:val="00152253"/>
    <w:rsid w:val="00152660"/>
    <w:rsid w:val="00156EBC"/>
    <w:rsid w:val="001605AF"/>
    <w:rsid w:val="00172AA3"/>
    <w:rsid w:val="001A54F4"/>
    <w:rsid w:val="001B42AC"/>
    <w:rsid w:val="001E335C"/>
    <w:rsid w:val="0020486E"/>
    <w:rsid w:val="00222A9C"/>
    <w:rsid w:val="00251E5F"/>
    <w:rsid w:val="002546E7"/>
    <w:rsid w:val="00266A1F"/>
    <w:rsid w:val="00282AA4"/>
    <w:rsid w:val="00294D4A"/>
    <w:rsid w:val="002A4984"/>
    <w:rsid w:val="002B2056"/>
    <w:rsid w:val="002B6D4B"/>
    <w:rsid w:val="002C24AA"/>
    <w:rsid w:val="002D09D0"/>
    <w:rsid w:val="002D5406"/>
    <w:rsid w:val="002D6BE7"/>
    <w:rsid w:val="002E1ACC"/>
    <w:rsid w:val="002F4813"/>
    <w:rsid w:val="0031548B"/>
    <w:rsid w:val="00330438"/>
    <w:rsid w:val="003326D4"/>
    <w:rsid w:val="00334CED"/>
    <w:rsid w:val="003417A5"/>
    <w:rsid w:val="00346E7A"/>
    <w:rsid w:val="00356313"/>
    <w:rsid w:val="003C409D"/>
    <w:rsid w:val="003E7CA5"/>
    <w:rsid w:val="0040575E"/>
    <w:rsid w:val="00427E94"/>
    <w:rsid w:val="00444DB6"/>
    <w:rsid w:val="00446B7F"/>
    <w:rsid w:val="004716F6"/>
    <w:rsid w:val="00482A7C"/>
    <w:rsid w:val="00486B60"/>
    <w:rsid w:val="00492E98"/>
    <w:rsid w:val="00493CDF"/>
    <w:rsid w:val="004B425F"/>
    <w:rsid w:val="004C6A4C"/>
    <w:rsid w:val="004E7A99"/>
    <w:rsid w:val="004F1159"/>
    <w:rsid w:val="00507E3E"/>
    <w:rsid w:val="00511BE4"/>
    <w:rsid w:val="00511C02"/>
    <w:rsid w:val="00514CB6"/>
    <w:rsid w:val="005165B9"/>
    <w:rsid w:val="00526A27"/>
    <w:rsid w:val="00546061"/>
    <w:rsid w:val="00557FAB"/>
    <w:rsid w:val="00576D85"/>
    <w:rsid w:val="0058282D"/>
    <w:rsid w:val="005919E8"/>
    <w:rsid w:val="00595E92"/>
    <w:rsid w:val="005A5F11"/>
    <w:rsid w:val="005D648B"/>
    <w:rsid w:val="00614118"/>
    <w:rsid w:val="00625937"/>
    <w:rsid w:val="006321A3"/>
    <w:rsid w:val="006365F2"/>
    <w:rsid w:val="00660226"/>
    <w:rsid w:val="006610C5"/>
    <w:rsid w:val="00673829"/>
    <w:rsid w:val="00674920"/>
    <w:rsid w:val="00682620"/>
    <w:rsid w:val="00692D37"/>
    <w:rsid w:val="006F359C"/>
    <w:rsid w:val="00717785"/>
    <w:rsid w:val="00726691"/>
    <w:rsid w:val="00740450"/>
    <w:rsid w:val="00764A1F"/>
    <w:rsid w:val="00776947"/>
    <w:rsid w:val="0079269F"/>
    <w:rsid w:val="007C1CCB"/>
    <w:rsid w:val="007C5807"/>
    <w:rsid w:val="007D1592"/>
    <w:rsid w:val="007D3C38"/>
    <w:rsid w:val="008145FC"/>
    <w:rsid w:val="008608DC"/>
    <w:rsid w:val="00886621"/>
    <w:rsid w:val="00890D8F"/>
    <w:rsid w:val="008C2DE1"/>
    <w:rsid w:val="008E07C0"/>
    <w:rsid w:val="008F17D2"/>
    <w:rsid w:val="00903E02"/>
    <w:rsid w:val="00921982"/>
    <w:rsid w:val="00945123"/>
    <w:rsid w:val="009478CA"/>
    <w:rsid w:val="00966138"/>
    <w:rsid w:val="00974CD4"/>
    <w:rsid w:val="009915E4"/>
    <w:rsid w:val="00992920"/>
    <w:rsid w:val="009A76FE"/>
    <w:rsid w:val="009C211E"/>
    <w:rsid w:val="009D6F1F"/>
    <w:rsid w:val="009F2E58"/>
    <w:rsid w:val="00A13924"/>
    <w:rsid w:val="00A1718A"/>
    <w:rsid w:val="00A21C4C"/>
    <w:rsid w:val="00A4116C"/>
    <w:rsid w:val="00A74909"/>
    <w:rsid w:val="00AA1F8A"/>
    <w:rsid w:val="00AC5A5C"/>
    <w:rsid w:val="00AE144D"/>
    <w:rsid w:val="00B000C0"/>
    <w:rsid w:val="00B048C9"/>
    <w:rsid w:val="00B07A34"/>
    <w:rsid w:val="00B16295"/>
    <w:rsid w:val="00B27F8A"/>
    <w:rsid w:val="00B316B3"/>
    <w:rsid w:val="00B54337"/>
    <w:rsid w:val="00B67E5C"/>
    <w:rsid w:val="00B941BB"/>
    <w:rsid w:val="00BB7E51"/>
    <w:rsid w:val="00BD3E2A"/>
    <w:rsid w:val="00BE01A2"/>
    <w:rsid w:val="00BE308D"/>
    <w:rsid w:val="00BF2583"/>
    <w:rsid w:val="00C0034B"/>
    <w:rsid w:val="00C17519"/>
    <w:rsid w:val="00C1757C"/>
    <w:rsid w:val="00C31A9E"/>
    <w:rsid w:val="00C33E68"/>
    <w:rsid w:val="00C40125"/>
    <w:rsid w:val="00C42AF7"/>
    <w:rsid w:val="00C647D5"/>
    <w:rsid w:val="00C701A4"/>
    <w:rsid w:val="00C83440"/>
    <w:rsid w:val="00C97966"/>
    <w:rsid w:val="00CA1B69"/>
    <w:rsid w:val="00CB27A8"/>
    <w:rsid w:val="00CD3857"/>
    <w:rsid w:val="00D06C07"/>
    <w:rsid w:val="00D11FDF"/>
    <w:rsid w:val="00D17717"/>
    <w:rsid w:val="00D2070E"/>
    <w:rsid w:val="00D37CCC"/>
    <w:rsid w:val="00D43B27"/>
    <w:rsid w:val="00D45526"/>
    <w:rsid w:val="00D469CB"/>
    <w:rsid w:val="00D474D3"/>
    <w:rsid w:val="00D60EDE"/>
    <w:rsid w:val="00D747BB"/>
    <w:rsid w:val="00D754AC"/>
    <w:rsid w:val="00D813FF"/>
    <w:rsid w:val="00D82473"/>
    <w:rsid w:val="00D86983"/>
    <w:rsid w:val="00DA14A4"/>
    <w:rsid w:val="00DA77B6"/>
    <w:rsid w:val="00DB0F55"/>
    <w:rsid w:val="00DB555E"/>
    <w:rsid w:val="00E12AA9"/>
    <w:rsid w:val="00E13067"/>
    <w:rsid w:val="00E16DF6"/>
    <w:rsid w:val="00E44A70"/>
    <w:rsid w:val="00E549A4"/>
    <w:rsid w:val="00E905D3"/>
    <w:rsid w:val="00E95A69"/>
    <w:rsid w:val="00EA185D"/>
    <w:rsid w:val="00EB40AB"/>
    <w:rsid w:val="00EC2D68"/>
    <w:rsid w:val="00F135C6"/>
    <w:rsid w:val="00F15F12"/>
    <w:rsid w:val="00F20BA3"/>
    <w:rsid w:val="00F6420F"/>
    <w:rsid w:val="00FB05D9"/>
    <w:rsid w:val="00FC478D"/>
    <w:rsid w:val="00FD5ED2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9186DA"/>
  <w15:chartTrackingRefBased/>
  <w15:docId w15:val="{792C7FC4-539C-41F9-BDAE-AE34422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6D4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qFormat/>
    <w:rsid w:val="00BB7E51"/>
    <w:pPr>
      <w:keepNext/>
      <w:tabs>
        <w:tab w:val="right" w:pos="8640"/>
      </w:tabs>
      <w:spacing w:before="60" w:after="60"/>
      <w:jc w:val="right"/>
      <w:outlineLvl w:val="0"/>
    </w:pPr>
    <w:rPr>
      <w:rFonts w:ascii="Tahoma" w:hAnsi="Tahoma" w:cs="Tahoma"/>
      <w:b/>
      <w:bCs/>
      <w:color w:val="808080"/>
      <w:kern w:val="36"/>
      <w:sz w:val="44"/>
      <w:szCs w:val="40"/>
    </w:rPr>
  </w:style>
  <w:style w:type="paragraph" w:styleId="Heading2">
    <w:name w:val="heading 2"/>
    <w:basedOn w:val="Normal"/>
    <w:link w:val="Heading2Char"/>
    <w:qFormat/>
    <w:rsid w:val="00BB7E51"/>
    <w:pPr>
      <w:spacing w:before="240" w:after="120"/>
      <w:outlineLvl w:val="1"/>
    </w:pPr>
    <w:rPr>
      <w:rFonts w:ascii="Tahoma" w:hAnsi="Tahoma"/>
      <w:b/>
      <w:bCs/>
      <w:smallCaps/>
      <w:sz w:val="32"/>
      <w:szCs w:val="32"/>
    </w:rPr>
  </w:style>
  <w:style w:type="paragraph" w:styleId="Heading3">
    <w:name w:val="heading 3"/>
    <w:basedOn w:val="Normal"/>
    <w:link w:val="Heading3Char"/>
    <w:qFormat/>
    <w:rsid w:val="00BB7E51"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BB7E51"/>
    <w:pPr>
      <w:spacing w:before="240" w:after="80"/>
      <w:outlineLvl w:val="3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E51"/>
    <w:rPr>
      <w:rFonts w:ascii="Tahoma" w:hAnsi="Tahoma" w:cs="Tahoma"/>
      <w:b/>
      <w:bCs/>
      <w:color w:val="808080"/>
      <w:kern w:val="36"/>
      <w:sz w:val="44"/>
      <w:szCs w:val="40"/>
    </w:rPr>
  </w:style>
  <w:style w:type="character" w:customStyle="1" w:styleId="Heading2Char">
    <w:name w:val="Heading 2 Char"/>
    <w:basedOn w:val="DefaultParagraphFont"/>
    <w:link w:val="Heading2"/>
    <w:rsid w:val="00BB7E51"/>
    <w:rPr>
      <w:rFonts w:ascii="Tahoma" w:hAnsi="Tahoma"/>
      <w:b/>
      <w:bCs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B7E51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B7E51"/>
    <w:rPr>
      <w:rFonts w:ascii="Tahoma" w:hAnsi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B7E51"/>
    <w:pPr>
      <w:jc w:val="center"/>
    </w:pPr>
    <w:rPr>
      <w:rFonts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B7E51"/>
    <w:rPr>
      <w:rFonts w:ascii="Arial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6D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1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0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3C2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dccfa4-5da4-4061-a9f7-3b9b95423b99">
      <UserInfo>
        <DisplayName>Thompson, Diane</DisplayName>
        <AccountId>4640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4" ma:contentTypeDescription="Create a new document." ma:contentTypeScope="" ma:versionID="d46d4d7032c41cbb50cdae0436f2f41f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cc1a093f0066949cb5421960b9078078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255B9-B008-450B-B8D0-D0796A11A71F}">
  <ds:schemaRefs>
    <ds:schemaRef ds:uri="http://purl.org/dc/elements/1.1/"/>
    <ds:schemaRef ds:uri="219f3e94-1c1b-4eba-8460-53f2cc735e3c"/>
    <ds:schemaRef ds:uri="http://schemas.microsoft.com/office/2006/documentManagement/types"/>
    <ds:schemaRef ds:uri="http://schemas.openxmlformats.org/package/2006/metadata/core-properties"/>
    <ds:schemaRef ds:uri="5ddccfa4-5da4-4061-a9f7-3b9b95423b9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7B2AB8-0D3A-4203-985D-6F00685EB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BED16-D052-4B42-A7F5-428DE08C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Gendek, Amanda</dc:creator>
  <cp:keywords/>
  <dc:description/>
  <cp:lastModifiedBy>David Aimen</cp:lastModifiedBy>
  <cp:revision>3</cp:revision>
  <cp:lastPrinted>2020-11-05T19:01:00Z</cp:lastPrinted>
  <dcterms:created xsi:type="dcterms:W3CDTF">2021-06-25T17:02:00Z</dcterms:created>
  <dcterms:modified xsi:type="dcterms:W3CDTF">2021-06-25T17:03:00Z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